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BBDA7" w14:textId="3D779962" w:rsidR="00FD3F45" w:rsidRDefault="00FD3F45" w:rsidP="00FE46F6">
      <w:pPr>
        <w:pStyle w:val="Heading1"/>
      </w:pPr>
      <w:r>
        <w:rPr>
          <w:b/>
          <w:bCs/>
        </w:rPr>
        <w:t>Lesson: Definite Integrals of Symmetric Functions (Proof and Examples)</w:t>
      </w:r>
    </w:p>
    <w:p w14:paraId="0BCFA80A" w14:textId="4E96FF8F" w:rsidR="00FD3F45" w:rsidRDefault="00FD3F45" w:rsidP="00FE46F6">
      <w:r>
        <w:t>In this lesson, we will look at how substitution can be used to prove the following theorem:</w:t>
      </w:r>
    </w:p>
    <w:p w14:paraId="11D6F069" w14:textId="141CC5D4" w:rsidR="00FD3F45" w:rsidRDefault="00FD3F45" w:rsidP="00FE46F6">
      <w:pPr>
        <w:rPr>
          <w:rFonts w:eastAsiaTheme="minorEastAsia"/>
        </w:rPr>
      </w:pPr>
      <w:r>
        <w:rPr>
          <w:b/>
          <w:bCs/>
        </w:rPr>
        <w:t>Theorem</w:t>
      </w:r>
      <w:r>
        <w:t xml:space="preserve"> Suppose that </w:t>
      </w:r>
      <m:oMath>
        <m:r>
          <w:rPr>
            <w:rFonts w:ascii="Cambria Math" w:hAnsi="Cambria Math"/>
          </w:rPr>
          <m:t>f(x)</m:t>
        </m:r>
      </m:oMath>
      <w:r>
        <w:rPr>
          <w:rFonts w:eastAsiaTheme="minorEastAsia"/>
        </w:rPr>
        <w:t xml:space="preserve"> is a continuous function on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-a, a</m:t>
            </m:r>
          </m:e>
        </m:d>
        <m:r>
          <w:rPr>
            <w:rFonts w:ascii="Cambria Math" w:eastAsiaTheme="minorEastAsia" w:hAnsi="Cambria Math"/>
          </w:rPr>
          <m:t>.</m:t>
        </m:r>
      </m:oMath>
      <w:r>
        <w:rPr>
          <w:rFonts w:eastAsiaTheme="minorEastAsia"/>
        </w:rPr>
        <w:t xml:space="preserve"> Then:</w:t>
      </w:r>
    </w:p>
    <w:p w14:paraId="2EDE0213" w14:textId="5ECC0BE8" w:rsidR="00FD3F45" w:rsidRPr="00FD3F45" w:rsidRDefault="00FD3F45" w:rsidP="00FE46F6">
      <w:pPr>
        <w:rPr>
          <w:rFonts w:eastAsiaTheme="minorEastAsia"/>
        </w:rPr>
      </w:pPr>
      <w:r>
        <w:rPr>
          <w:rFonts w:eastAsiaTheme="minorEastAsia"/>
        </w:rPr>
        <w:tab/>
        <w:t xml:space="preserve">a. if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</m:oMath>
      <w:r>
        <w:rPr>
          <w:rFonts w:eastAsiaTheme="minorEastAsia"/>
        </w:rPr>
        <w:t xml:space="preserve"> is even, then </w:t>
      </w:r>
      <m:oMath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-a</m:t>
            </m:r>
          </m:sub>
          <m:sup>
            <m:r>
              <w:rPr>
                <w:rFonts w:ascii="Cambria Math" w:eastAsiaTheme="minorEastAsia" w:hAnsi="Cambria Math"/>
              </w:rPr>
              <m:t>a</m:t>
            </m:r>
          </m:sup>
          <m:e>
            <m:r>
              <w:rPr>
                <w:rFonts w:ascii="Cambria Math" w:eastAsiaTheme="minorEastAsia" w:hAnsi="Cambria Math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</m:e>
        </m:nary>
        <m:r>
          <w:rPr>
            <w:rFonts w:ascii="Cambria Math" w:eastAsiaTheme="minorEastAsia" w:hAnsi="Cambria Math"/>
          </w:rPr>
          <m:t xml:space="preserve"> dx=2</m:t>
        </m:r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0</m:t>
            </m:r>
          </m:sub>
          <m:sup>
            <m:r>
              <w:rPr>
                <w:rFonts w:ascii="Cambria Math" w:eastAsiaTheme="minorEastAsia" w:hAnsi="Cambria Math"/>
              </w:rPr>
              <m:t>2</m:t>
            </m:r>
          </m:sup>
          <m:e>
            <m:r>
              <w:rPr>
                <w:rFonts w:ascii="Cambria Math" w:eastAsiaTheme="minorEastAsia" w:hAnsi="Cambria Math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</w:rPr>
              <m:t xml:space="preserve"> dx</m:t>
            </m:r>
          </m:e>
        </m:nary>
      </m:oMath>
    </w:p>
    <w:p w14:paraId="54F1B193" w14:textId="4D9115FF" w:rsidR="00FD3F45" w:rsidRDefault="00FD3F45" w:rsidP="00FE46F6">
      <w:pPr>
        <w:rPr>
          <w:rFonts w:eastAsiaTheme="minorEastAsia"/>
        </w:rPr>
      </w:pPr>
      <w:r>
        <w:rPr>
          <w:rFonts w:eastAsiaTheme="minorEastAsia"/>
        </w:rPr>
        <w:tab/>
        <w:t xml:space="preserve">b. if </w:t>
      </w:r>
      <m:oMath>
        <m:r>
          <w:rPr>
            <w:rFonts w:ascii="Cambria Math" w:eastAsiaTheme="minorEastAsia" w:hAnsi="Cambria Math"/>
          </w:rPr>
          <m:t>f(x)</m:t>
        </m:r>
      </m:oMath>
      <w:r>
        <w:rPr>
          <w:rFonts w:eastAsiaTheme="minorEastAsia"/>
        </w:rPr>
        <w:t xml:space="preserve"> is odd, then </w:t>
      </w:r>
      <m:oMath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-a</m:t>
            </m:r>
          </m:sub>
          <m:sup>
            <m:r>
              <w:rPr>
                <w:rFonts w:ascii="Cambria Math" w:eastAsiaTheme="minorEastAsia" w:hAnsi="Cambria Math"/>
              </w:rPr>
              <m:t>a</m:t>
            </m:r>
          </m:sup>
          <m:e>
            <m:r>
              <w:rPr>
                <w:rFonts w:ascii="Cambria Math" w:eastAsiaTheme="minorEastAsia" w:hAnsi="Cambria Math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</w:rPr>
              <m:t xml:space="preserve"> dx</m:t>
            </m:r>
          </m:e>
        </m:nary>
        <m:r>
          <w:rPr>
            <w:rFonts w:ascii="Cambria Math" w:eastAsiaTheme="minorEastAsia" w:hAnsi="Cambria Math"/>
          </w:rPr>
          <m:t>=0</m:t>
        </m:r>
      </m:oMath>
    </w:p>
    <w:p w14:paraId="388C2F89" w14:textId="39CAB37A" w:rsidR="00FD3F45" w:rsidRDefault="00FD3F45" w:rsidP="00FE46F6">
      <w:pPr>
        <w:rPr>
          <w:rFonts w:eastAsiaTheme="minorEastAsia"/>
        </w:rPr>
      </w:pPr>
      <w:r>
        <w:rPr>
          <w:rFonts w:eastAsiaTheme="minorEastAsia"/>
        </w:rPr>
        <w:t>Prove this below:</w:t>
      </w:r>
    </w:p>
    <w:p w14:paraId="30541D52" w14:textId="25F5B000" w:rsidR="00FD3F45" w:rsidRDefault="00FD3F45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D6DC857" w14:textId="07D7B82D" w:rsidR="00FD3F45" w:rsidRDefault="00187ED1" w:rsidP="00FE46F6">
      <w:pPr>
        <w:rPr>
          <w:rFonts w:eastAsiaTheme="minorEastAsia"/>
        </w:rPr>
      </w:pPr>
      <w:r w:rsidRPr="00187ED1"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Evaluate the following integrals:</w:t>
      </w:r>
    </w:p>
    <w:p w14:paraId="79C150F0" w14:textId="5E05D448" w:rsidR="00187ED1" w:rsidRDefault="00187ED1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-4</m:t>
            </m:r>
          </m:sub>
          <m:sup>
            <m:r>
              <w:rPr>
                <w:rFonts w:ascii="Cambria Math" w:eastAsiaTheme="minorEastAsia" w:hAnsi="Cambria Math"/>
              </w:rPr>
              <m:t>4</m:t>
            </m:r>
          </m:sup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+x</m:t>
                </m:r>
              </m:e>
            </m:d>
            <m:r>
              <w:rPr>
                <w:rFonts w:ascii="Cambria Math" w:eastAsiaTheme="minorEastAsia" w:hAnsi="Cambria Math"/>
              </w:rPr>
              <m:t xml:space="preserve"> dx</m:t>
            </m:r>
          </m:e>
        </m:nary>
      </m:oMath>
    </w:p>
    <w:p w14:paraId="6BB5F7CA" w14:textId="3EEFE204" w:rsidR="00187ED1" w:rsidRDefault="00187ED1" w:rsidP="00FE46F6">
      <w:pPr>
        <w:rPr>
          <w:rFonts w:eastAsiaTheme="minorEastAsia"/>
        </w:rPr>
      </w:pPr>
    </w:p>
    <w:p w14:paraId="13BE8102" w14:textId="0E67DD21" w:rsidR="00187ED1" w:rsidRDefault="00187ED1" w:rsidP="00FE46F6">
      <w:pPr>
        <w:rPr>
          <w:rFonts w:eastAsiaTheme="minorEastAsia"/>
        </w:rPr>
      </w:pPr>
    </w:p>
    <w:p w14:paraId="419B05B1" w14:textId="2CCF4101" w:rsidR="00187ED1" w:rsidRDefault="00187ED1" w:rsidP="00FE46F6">
      <w:pPr>
        <w:rPr>
          <w:rFonts w:eastAsiaTheme="minorEastAsia"/>
        </w:rPr>
      </w:pPr>
    </w:p>
    <w:p w14:paraId="25FD9ABB" w14:textId="0D25C9D5" w:rsidR="00187ED1" w:rsidRDefault="00187ED1" w:rsidP="00FE46F6">
      <w:pPr>
        <w:rPr>
          <w:rFonts w:eastAsiaTheme="minorEastAsia"/>
        </w:rPr>
      </w:pPr>
    </w:p>
    <w:p w14:paraId="7DBCB84E" w14:textId="77777777" w:rsidR="00187ED1" w:rsidRDefault="00187ED1" w:rsidP="00FE46F6">
      <w:pPr>
        <w:rPr>
          <w:rFonts w:eastAsiaTheme="minorEastAsia"/>
        </w:rPr>
      </w:pPr>
      <w:bookmarkStart w:id="0" w:name="_GoBack"/>
      <w:bookmarkEnd w:id="0"/>
    </w:p>
    <w:p w14:paraId="0194DD6B" w14:textId="46FEFADB" w:rsidR="00187ED1" w:rsidRDefault="00187ED1" w:rsidP="00FE46F6">
      <w:pPr>
        <w:rPr>
          <w:rFonts w:eastAsiaTheme="minorEastAsia"/>
        </w:rPr>
      </w:pPr>
    </w:p>
    <w:p w14:paraId="3EEA8B1C" w14:textId="46E79786" w:rsidR="00187ED1" w:rsidRDefault="00187ED1" w:rsidP="00FE46F6">
      <w:pPr>
        <w:rPr>
          <w:rFonts w:eastAsiaTheme="minorEastAsia"/>
        </w:rPr>
      </w:pPr>
    </w:p>
    <w:p w14:paraId="3DACCE2A" w14:textId="296DFCF9" w:rsidR="00187ED1" w:rsidRDefault="00187ED1" w:rsidP="00FE46F6">
      <w:pPr>
        <w:rPr>
          <w:rFonts w:eastAsiaTheme="minorEastAsia"/>
        </w:rPr>
      </w:pPr>
    </w:p>
    <w:p w14:paraId="7B8E9C84" w14:textId="29177FC5" w:rsidR="00187ED1" w:rsidRDefault="00187ED1" w:rsidP="00FE46F6">
      <w:pPr>
        <w:rPr>
          <w:rFonts w:eastAsiaTheme="minorEastAsia"/>
        </w:rPr>
      </w:pPr>
    </w:p>
    <w:p w14:paraId="058D8050" w14:textId="20802514" w:rsidR="00187ED1" w:rsidRDefault="00187ED1" w:rsidP="00FE46F6">
      <w:pPr>
        <w:rPr>
          <w:rFonts w:eastAsiaTheme="minorEastAsia"/>
        </w:rPr>
      </w:pPr>
    </w:p>
    <w:p w14:paraId="6F1B2397" w14:textId="0C798425" w:rsidR="00187ED1" w:rsidRPr="00187ED1" w:rsidRDefault="00187ED1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-5</m:t>
            </m:r>
          </m:sub>
          <m:sup>
            <m:r>
              <w:rPr>
                <w:rFonts w:ascii="Cambria Math" w:eastAsiaTheme="minorEastAsia" w:hAnsi="Cambria Math"/>
              </w:rPr>
              <m:t>5</m:t>
            </m:r>
          </m:sup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e>
            </m:d>
            <m:r>
              <w:rPr>
                <w:rFonts w:ascii="Cambria Math" w:eastAsiaTheme="minorEastAsia" w:hAnsi="Cambria Math"/>
              </w:rPr>
              <m:t xml:space="preserve"> dx</m:t>
            </m:r>
          </m:e>
        </m:nary>
      </m:oMath>
    </w:p>
    <w:p w14:paraId="0875977A" w14:textId="77777777" w:rsidR="00A86BA7" w:rsidRPr="00A86BA7" w:rsidRDefault="00A86BA7" w:rsidP="00FE46F6">
      <w:pPr>
        <w:rPr>
          <w:rFonts w:eastAsiaTheme="minorEastAsia"/>
        </w:rPr>
      </w:pPr>
    </w:p>
    <w:sectPr w:rsidR="00A86BA7" w:rsidRPr="00A86BA7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CCF64" w14:textId="77777777" w:rsidR="002368AE" w:rsidRDefault="002368AE" w:rsidP="002B1E9C">
      <w:pPr>
        <w:spacing w:after="0" w:line="240" w:lineRule="auto"/>
      </w:pPr>
      <w:r>
        <w:separator/>
      </w:r>
    </w:p>
  </w:endnote>
  <w:endnote w:type="continuationSeparator" w:id="0">
    <w:p w14:paraId="731408C0" w14:textId="77777777" w:rsidR="002368AE" w:rsidRDefault="002368A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A356A" w14:textId="77777777" w:rsidR="002368AE" w:rsidRDefault="002368AE" w:rsidP="002B1E9C">
      <w:pPr>
        <w:spacing w:after="0" w:line="240" w:lineRule="auto"/>
      </w:pPr>
      <w:r>
        <w:separator/>
      </w:r>
    </w:p>
  </w:footnote>
  <w:footnote w:type="continuationSeparator" w:id="0">
    <w:p w14:paraId="0D0C140E" w14:textId="77777777" w:rsidR="002368AE" w:rsidRDefault="002368AE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B724D"/>
    <w:rsid w:val="000C7AF7"/>
    <w:rsid w:val="000D6B81"/>
    <w:rsid w:val="000E3BAF"/>
    <w:rsid w:val="000E48E2"/>
    <w:rsid w:val="000E5318"/>
    <w:rsid w:val="00117B4C"/>
    <w:rsid w:val="001204DF"/>
    <w:rsid w:val="00135FE5"/>
    <w:rsid w:val="001427FA"/>
    <w:rsid w:val="00150302"/>
    <w:rsid w:val="00153155"/>
    <w:rsid w:val="001579AD"/>
    <w:rsid w:val="00162D47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368AE"/>
    <w:rsid w:val="00240C55"/>
    <w:rsid w:val="002463D0"/>
    <w:rsid w:val="00262817"/>
    <w:rsid w:val="002646BA"/>
    <w:rsid w:val="002656E1"/>
    <w:rsid w:val="002701ED"/>
    <w:rsid w:val="0027598D"/>
    <w:rsid w:val="00280A76"/>
    <w:rsid w:val="00280E0C"/>
    <w:rsid w:val="002833B8"/>
    <w:rsid w:val="00283C28"/>
    <w:rsid w:val="00295EA9"/>
    <w:rsid w:val="00296EA6"/>
    <w:rsid w:val="002B1E9C"/>
    <w:rsid w:val="002D28F3"/>
    <w:rsid w:val="0031299C"/>
    <w:rsid w:val="00331E14"/>
    <w:rsid w:val="003354D6"/>
    <w:rsid w:val="003358B1"/>
    <w:rsid w:val="00362BC8"/>
    <w:rsid w:val="00362D02"/>
    <w:rsid w:val="00371122"/>
    <w:rsid w:val="00390E12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E5E1A"/>
    <w:rsid w:val="00510691"/>
    <w:rsid w:val="00537811"/>
    <w:rsid w:val="00563FDD"/>
    <w:rsid w:val="00576BCC"/>
    <w:rsid w:val="00583A40"/>
    <w:rsid w:val="0058779D"/>
    <w:rsid w:val="00597677"/>
    <w:rsid w:val="005A06E1"/>
    <w:rsid w:val="005E31AD"/>
    <w:rsid w:val="005F032E"/>
    <w:rsid w:val="006004E4"/>
    <w:rsid w:val="00601ED5"/>
    <w:rsid w:val="006071C2"/>
    <w:rsid w:val="0061198D"/>
    <w:rsid w:val="00624F65"/>
    <w:rsid w:val="006350DF"/>
    <w:rsid w:val="00635DCE"/>
    <w:rsid w:val="00644886"/>
    <w:rsid w:val="006456D1"/>
    <w:rsid w:val="006476B3"/>
    <w:rsid w:val="00650C48"/>
    <w:rsid w:val="0066536C"/>
    <w:rsid w:val="00670D4D"/>
    <w:rsid w:val="0068045E"/>
    <w:rsid w:val="0069588C"/>
    <w:rsid w:val="006A54B5"/>
    <w:rsid w:val="006D412C"/>
    <w:rsid w:val="006D6D33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B13D9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2A48"/>
    <w:rsid w:val="00886388"/>
    <w:rsid w:val="008C1FD5"/>
    <w:rsid w:val="008D0D0B"/>
    <w:rsid w:val="008D31FD"/>
    <w:rsid w:val="008F1838"/>
    <w:rsid w:val="008F5C85"/>
    <w:rsid w:val="009010BA"/>
    <w:rsid w:val="009044B7"/>
    <w:rsid w:val="009143AD"/>
    <w:rsid w:val="00927665"/>
    <w:rsid w:val="009818F2"/>
    <w:rsid w:val="00982F1C"/>
    <w:rsid w:val="00987C1E"/>
    <w:rsid w:val="00992498"/>
    <w:rsid w:val="009B64A8"/>
    <w:rsid w:val="009C4DBB"/>
    <w:rsid w:val="009D7F0E"/>
    <w:rsid w:val="009E19ED"/>
    <w:rsid w:val="009F2C5E"/>
    <w:rsid w:val="009F764A"/>
    <w:rsid w:val="00A12DA4"/>
    <w:rsid w:val="00A372F7"/>
    <w:rsid w:val="00A44A79"/>
    <w:rsid w:val="00A50478"/>
    <w:rsid w:val="00A62205"/>
    <w:rsid w:val="00A679C5"/>
    <w:rsid w:val="00A73B06"/>
    <w:rsid w:val="00A81390"/>
    <w:rsid w:val="00A81D6C"/>
    <w:rsid w:val="00A86BA7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023E1"/>
    <w:rsid w:val="00C36A45"/>
    <w:rsid w:val="00C45B9B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D01C34"/>
    <w:rsid w:val="00D01EDE"/>
    <w:rsid w:val="00D022BE"/>
    <w:rsid w:val="00D11FD7"/>
    <w:rsid w:val="00D136D2"/>
    <w:rsid w:val="00D25718"/>
    <w:rsid w:val="00D40CBD"/>
    <w:rsid w:val="00D81E0A"/>
    <w:rsid w:val="00D96404"/>
    <w:rsid w:val="00DB03ED"/>
    <w:rsid w:val="00DC2FD7"/>
    <w:rsid w:val="00DD6E6B"/>
    <w:rsid w:val="00E22268"/>
    <w:rsid w:val="00E33FD2"/>
    <w:rsid w:val="00E35A0A"/>
    <w:rsid w:val="00EE310A"/>
    <w:rsid w:val="00EF150D"/>
    <w:rsid w:val="00F1030E"/>
    <w:rsid w:val="00F178D9"/>
    <w:rsid w:val="00F27FFD"/>
    <w:rsid w:val="00F76971"/>
    <w:rsid w:val="00F76A56"/>
    <w:rsid w:val="00F92EB7"/>
    <w:rsid w:val="00FB04CA"/>
    <w:rsid w:val="00FD3F45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Definite Integrals of Symmetric Functions (Proof and Examples)</dc:title>
  <dc:subject/>
  <dc:creator>jenniferanne.hill@gmail.com</dc:creator>
  <cp:keywords/>
  <dc:description/>
  <cp:lastModifiedBy>jenniferanne.hill@gmail.com</cp:lastModifiedBy>
  <cp:revision>2</cp:revision>
  <cp:lastPrinted>2020-04-15T15:42:00Z</cp:lastPrinted>
  <dcterms:created xsi:type="dcterms:W3CDTF">2020-04-21T15:23:00Z</dcterms:created>
  <dcterms:modified xsi:type="dcterms:W3CDTF">2020-04-21T15:23:00Z</dcterms:modified>
  <dc:language>en-US</dc:language>
</cp:coreProperties>
</file>